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38606684"/>
        <w:docPartObj>
          <w:docPartGallery w:val="Cover Pages"/>
          <w:docPartUnique/>
        </w:docPartObj>
      </w:sdtPr>
      <w:sdtEndPr/>
      <w:sdtContent>
        <w:p w:rsidR="00DC00E2" w:rsidRDefault="00DC00E2">
          <w:pPr>
            <w:spacing w:after="160" w:line="259" w:lineRule="auto"/>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96"/>
                                  <w:gridCol w:w="5396"/>
                                </w:tblGrid>
                                <w:tr w:rsidR="00DC00E2">
                                  <w:trPr>
                                    <w:jc w:val="center"/>
                                  </w:trPr>
                                  <w:tc>
                                    <w:tcPr>
                                      <w:tcW w:w="2568" w:type="pct"/>
                                      <w:vAlign w:val="center"/>
                                    </w:tcPr>
                                    <w:p w:rsidR="00DC00E2" w:rsidRDefault="00B64EC0">
                                      <w:pPr>
                                        <w:jc w:val="right"/>
                                      </w:pPr>
                                      <w:r w:rsidRPr="00B64EC0">
                                        <w:rPr>
                                          <w:noProof/>
                                        </w:rPr>
                                        <w:drawing>
                                          <wp:inline distT="0" distB="0" distL="0" distR="0">
                                            <wp:extent cx="3223260" cy="2776301"/>
                                            <wp:effectExtent l="0" t="0" r="0" b="5080"/>
                                            <wp:docPr id="1" name="Afbeelding 1" descr="Afbeeldingsresultaat voor borst of f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orst of fl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604" cy="2780904"/>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DC00E2" w:rsidRDefault="00DC00E2">
                                          <w:pPr>
                                            <w:pStyle w:val="Geenafstand"/>
                                            <w:spacing w:line="312" w:lineRule="auto"/>
                                            <w:jc w:val="right"/>
                                            <w:rPr>
                                              <w:caps/>
                                              <w:color w:val="191919" w:themeColor="text1" w:themeTint="E6"/>
                                              <w:sz w:val="72"/>
                                              <w:szCs w:val="72"/>
                                            </w:rPr>
                                          </w:pPr>
                                          <w:r>
                                            <w:rPr>
                                              <w:caps/>
                                              <w:color w:val="191919" w:themeColor="text1" w:themeTint="E6"/>
                                              <w:sz w:val="72"/>
                                              <w:szCs w:val="72"/>
                                            </w:rPr>
                                            <w:t>Borst of Fles?</w:t>
                                          </w:r>
                                        </w:p>
                                      </w:sdtContent>
                                    </w:sdt>
                                    <w:p w:rsidR="00DC00E2" w:rsidRDefault="00E27C7D" w:rsidP="00E27C7D">
                                      <w:pPr>
                                        <w:jc w:val="right"/>
                                        <w:rPr>
                                          <w:sz w:val="24"/>
                                        </w:rPr>
                                      </w:pPr>
                                      <w:sdt>
                                        <w:sdtPr>
                                          <w:rPr>
                                            <w:color w:val="000000" w:themeColor="text1"/>
                                            <w:sz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r>
                                            <w:rPr>
                                              <w:color w:val="000000" w:themeColor="text1"/>
                                              <w:sz w:val="24"/>
                                            </w:rPr>
                                            <w:t>Wat zijn de voordelen van borstvoeding of</w:t>
                                          </w:r>
                                          <w:r w:rsidR="00DC00E2">
                                            <w:rPr>
                                              <w:color w:val="000000" w:themeColor="text1"/>
                                              <w:sz w:val="24"/>
                                            </w:rPr>
                                            <w:t xml:space="preserve"> flesvoeding</w:t>
                                          </w:r>
                                        </w:sdtContent>
                                      </w:sdt>
                                      <w:r>
                                        <w:rPr>
                                          <w:color w:val="000000" w:themeColor="text1"/>
                                          <w:sz w:val="24"/>
                                        </w:rPr>
                                        <w:t>?</w:t>
                                      </w:r>
                                    </w:p>
                                  </w:tc>
                                  <w:tc>
                                    <w:tcPr>
                                      <w:tcW w:w="2432" w:type="pct"/>
                                      <w:vAlign w:val="center"/>
                                    </w:tcPr>
                                    <w:p w:rsidR="00DC00E2" w:rsidRDefault="00DC00E2">
                                      <w:pPr>
                                        <w:pStyle w:val="Geenafstand"/>
                                        <w:rPr>
                                          <w:caps/>
                                          <w:color w:val="ED7D31" w:themeColor="accent2"/>
                                          <w:sz w:val="26"/>
                                          <w:szCs w:val="26"/>
                                        </w:rPr>
                                      </w:pPr>
                                      <w:r>
                                        <w:rPr>
                                          <w:caps/>
                                          <w:color w:val="ED7D31" w:themeColor="accent2"/>
                                          <w:sz w:val="26"/>
                                          <w:szCs w:val="26"/>
                                        </w:rPr>
                                        <w:t>Abstract</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rsidR="00DC00E2" w:rsidRDefault="00E27C7D">
                                          <w:pPr>
                                            <w:rPr>
                                              <w:color w:val="000000" w:themeColor="text1"/>
                                            </w:rPr>
                                          </w:pPr>
                                          <w:r>
                                            <w:rPr>
                                              <w:color w:val="000000" w:themeColor="text1"/>
                                            </w:rPr>
                                            <w:t>Als kraamverpleegkundige heb je ook een rol in het adviseren over en begeleiden bij  het voeden van en pasgeborene. Wat adviseer je en waarom? Hoe ziet je verpleegkundige begeleiding eruit? Hier maak je een tijdschrift over.</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DC00E2" w:rsidRDefault="00DC00E2">
                                          <w:pPr>
                                            <w:pStyle w:val="Geenafstand"/>
                                            <w:rPr>
                                              <w:color w:val="ED7D31" w:themeColor="accent2"/>
                                              <w:sz w:val="26"/>
                                              <w:szCs w:val="26"/>
                                            </w:rPr>
                                          </w:pPr>
                                          <w:r>
                                            <w:rPr>
                                              <w:color w:val="ED7D31" w:themeColor="accent2"/>
                                              <w:sz w:val="26"/>
                                              <w:szCs w:val="26"/>
                                            </w:rPr>
                                            <w:t>Kolbeek - Offereins, H.</w:t>
                                          </w:r>
                                        </w:p>
                                      </w:sdtContent>
                                    </w:sdt>
                                    <w:p w:rsidR="00DC00E2" w:rsidRDefault="00E27C7D" w:rsidP="00DC00E2">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DC00E2">
                                            <w:rPr>
                                              <w:color w:val="44546A" w:themeColor="text2"/>
                                            </w:rPr>
                                            <w:t>K</w:t>
                                          </w:r>
                                          <w:r>
                                            <w:rPr>
                                              <w:color w:val="44546A" w:themeColor="text2"/>
                                            </w:rPr>
                                            <w:t>raam</w:t>
                                          </w:r>
                                          <w:r w:rsidR="00DC00E2">
                                            <w:rPr>
                                              <w:color w:val="44546A" w:themeColor="text2"/>
                                            </w:rPr>
                                            <w:t>KJ</w:t>
                                          </w:r>
                                          <w:proofErr w:type="spellEnd"/>
                                        </w:sdtContent>
                                      </w:sdt>
                                    </w:p>
                                  </w:tc>
                                </w:tr>
                              </w:tbl>
                              <w:p w:rsidR="00DC00E2" w:rsidRDefault="00DC00E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96"/>
                            <w:gridCol w:w="5396"/>
                          </w:tblGrid>
                          <w:tr w:rsidR="00DC00E2">
                            <w:trPr>
                              <w:jc w:val="center"/>
                            </w:trPr>
                            <w:tc>
                              <w:tcPr>
                                <w:tcW w:w="2568" w:type="pct"/>
                                <w:vAlign w:val="center"/>
                              </w:tcPr>
                              <w:p w:rsidR="00DC00E2" w:rsidRDefault="00B64EC0">
                                <w:pPr>
                                  <w:jc w:val="right"/>
                                </w:pPr>
                                <w:r w:rsidRPr="00B64EC0">
                                  <w:rPr>
                                    <w:noProof/>
                                  </w:rPr>
                                  <w:drawing>
                                    <wp:inline distT="0" distB="0" distL="0" distR="0">
                                      <wp:extent cx="3223260" cy="2776301"/>
                                      <wp:effectExtent l="0" t="0" r="0" b="5080"/>
                                      <wp:docPr id="1" name="Afbeelding 1" descr="Afbeeldingsresultaat voor borst of f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orst of fl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604" cy="2780904"/>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DC00E2" w:rsidRDefault="00DC00E2">
                                    <w:pPr>
                                      <w:pStyle w:val="Geenafstand"/>
                                      <w:spacing w:line="312" w:lineRule="auto"/>
                                      <w:jc w:val="right"/>
                                      <w:rPr>
                                        <w:caps/>
                                        <w:color w:val="191919" w:themeColor="text1" w:themeTint="E6"/>
                                        <w:sz w:val="72"/>
                                        <w:szCs w:val="72"/>
                                      </w:rPr>
                                    </w:pPr>
                                    <w:r>
                                      <w:rPr>
                                        <w:caps/>
                                        <w:color w:val="191919" w:themeColor="text1" w:themeTint="E6"/>
                                        <w:sz w:val="72"/>
                                        <w:szCs w:val="72"/>
                                      </w:rPr>
                                      <w:t>Borst of Fles?</w:t>
                                    </w:r>
                                  </w:p>
                                </w:sdtContent>
                              </w:sdt>
                              <w:p w:rsidR="00DC00E2" w:rsidRDefault="00E27C7D" w:rsidP="00E27C7D">
                                <w:pPr>
                                  <w:jc w:val="right"/>
                                  <w:rPr>
                                    <w:sz w:val="24"/>
                                  </w:rPr>
                                </w:pPr>
                                <w:sdt>
                                  <w:sdtPr>
                                    <w:rPr>
                                      <w:color w:val="000000" w:themeColor="text1"/>
                                      <w:sz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r>
                                      <w:rPr>
                                        <w:color w:val="000000" w:themeColor="text1"/>
                                        <w:sz w:val="24"/>
                                      </w:rPr>
                                      <w:t>Wat zijn de voordelen van borstvoeding of</w:t>
                                    </w:r>
                                    <w:r w:rsidR="00DC00E2">
                                      <w:rPr>
                                        <w:color w:val="000000" w:themeColor="text1"/>
                                        <w:sz w:val="24"/>
                                      </w:rPr>
                                      <w:t xml:space="preserve"> flesvoeding</w:t>
                                    </w:r>
                                  </w:sdtContent>
                                </w:sdt>
                                <w:r>
                                  <w:rPr>
                                    <w:color w:val="000000" w:themeColor="text1"/>
                                    <w:sz w:val="24"/>
                                  </w:rPr>
                                  <w:t>?</w:t>
                                </w:r>
                              </w:p>
                            </w:tc>
                            <w:tc>
                              <w:tcPr>
                                <w:tcW w:w="2432" w:type="pct"/>
                                <w:vAlign w:val="center"/>
                              </w:tcPr>
                              <w:p w:rsidR="00DC00E2" w:rsidRDefault="00DC00E2">
                                <w:pPr>
                                  <w:pStyle w:val="Geenafstand"/>
                                  <w:rPr>
                                    <w:caps/>
                                    <w:color w:val="ED7D31" w:themeColor="accent2"/>
                                    <w:sz w:val="26"/>
                                    <w:szCs w:val="26"/>
                                  </w:rPr>
                                </w:pPr>
                                <w:r>
                                  <w:rPr>
                                    <w:caps/>
                                    <w:color w:val="ED7D31" w:themeColor="accent2"/>
                                    <w:sz w:val="26"/>
                                    <w:szCs w:val="26"/>
                                  </w:rPr>
                                  <w:t>Abstract</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rsidR="00DC00E2" w:rsidRDefault="00E27C7D">
                                    <w:pPr>
                                      <w:rPr>
                                        <w:color w:val="000000" w:themeColor="text1"/>
                                      </w:rPr>
                                    </w:pPr>
                                    <w:r>
                                      <w:rPr>
                                        <w:color w:val="000000" w:themeColor="text1"/>
                                      </w:rPr>
                                      <w:t>Als kraamverpleegkundige heb je ook een rol in het adviseren over en begeleiden bij  het voeden van en pasgeborene. Wat adviseer je en waarom? Hoe ziet je verpleegkundige begeleiding eruit? Hier maak je een tijdschrift over.</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DC00E2" w:rsidRDefault="00DC00E2">
                                    <w:pPr>
                                      <w:pStyle w:val="Geenafstand"/>
                                      <w:rPr>
                                        <w:color w:val="ED7D31" w:themeColor="accent2"/>
                                        <w:sz w:val="26"/>
                                        <w:szCs w:val="26"/>
                                      </w:rPr>
                                    </w:pPr>
                                    <w:r>
                                      <w:rPr>
                                        <w:color w:val="ED7D31" w:themeColor="accent2"/>
                                        <w:sz w:val="26"/>
                                        <w:szCs w:val="26"/>
                                      </w:rPr>
                                      <w:t>Kolbeek - Offereins, H.</w:t>
                                    </w:r>
                                  </w:p>
                                </w:sdtContent>
                              </w:sdt>
                              <w:p w:rsidR="00DC00E2" w:rsidRDefault="00E27C7D" w:rsidP="00DC00E2">
                                <w:pPr>
                                  <w:pStyle w:val="Geenafstand"/>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DC00E2">
                                      <w:rPr>
                                        <w:color w:val="44546A" w:themeColor="text2"/>
                                      </w:rPr>
                                      <w:t>K</w:t>
                                    </w:r>
                                    <w:r>
                                      <w:rPr>
                                        <w:color w:val="44546A" w:themeColor="text2"/>
                                      </w:rPr>
                                      <w:t>raam</w:t>
                                    </w:r>
                                    <w:r w:rsidR="00DC00E2">
                                      <w:rPr>
                                        <w:color w:val="44546A" w:themeColor="text2"/>
                                      </w:rPr>
                                      <w:t>KJ</w:t>
                                    </w:r>
                                    <w:proofErr w:type="spellEnd"/>
                                  </w:sdtContent>
                                </w:sdt>
                              </w:p>
                            </w:tc>
                          </w:tr>
                        </w:tbl>
                        <w:p w:rsidR="00DC00E2" w:rsidRDefault="00DC00E2"/>
                      </w:txbxContent>
                    </v:textbox>
                    <w10:wrap anchorx="page" anchory="page"/>
                  </v:shape>
                </w:pict>
              </mc:Fallback>
            </mc:AlternateContent>
          </w:r>
          <w:r>
            <w:br w:type="page"/>
          </w:r>
        </w:p>
      </w:sdtContent>
    </w:sdt>
    <w:p w:rsidR="00293016" w:rsidRPr="00494A43" w:rsidRDefault="00293016" w:rsidP="00293016">
      <w:pPr>
        <w:rPr>
          <w:b/>
          <w:sz w:val="28"/>
          <w:szCs w:val="28"/>
        </w:rPr>
      </w:pPr>
      <w:r w:rsidRPr="00494A43">
        <w:rPr>
          <w:b/>
          <w:sz w:val="28"/>
          <w:szCs w:val="28"/>
        </w:rPr>
        <w:lastRenderedPageBreak/>
        <w:t xml:space="preserve">Opdrachten. </w:t>
      </w:r>
    </w:p>
    <w:p w:rsidR="00293016" w:rsidRPr="00494A43" w:rsidRDefault="00293016" w:rsidP="00293016">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93016" w:rsidTr="00A94C38">
        <w:trPr>
          <w:trHeight w:val="4001"/>
        </w:trPr>
        <w:tc>
          <w:tcPr>
            <w:tcW w:w="9212" w:type="dxa"/>
            <w:shd w:val="clear" w:color="auto" w:fill="D9D9D9"/>
          </w:tcPr>
          <w:p w:rsidR="00293016" w:rsidRPr="00BA44B9" w:rsidRDefault="00293016" w:rsidP="00A94C38">
            <w:pPr>
              <w:ind w:left="360"/>
              <w:rPr>
                <w:b/>
                <w:i/>
                <w:u w:val="single"/>
              </w:rPr>
            </w:pPr>
          </w:p>
          <w:p w:rsidR="00293016" w:rsidRDefault="00293016" w:rsidP="00A94C38">
            <w:pPr>
              <w:ind w:firstLine="360"/>
            </w:pPr>
            <w:r>
              <w:t xml:space="preserve">Je zorgt dat je de presentatie af hebt op de betreffende themadatum in het workshopoverzicht. </w:t>
            </w:r>
          </w:p>
          <w:p w:rsidR="00293016" w:rsidRDefault="00293016" w:rsidP="00A94C38">
            <w:pPr>
              <w:ind w:firstLine="360"/>
            </w:pPr>
          </w:p>
          <w:p w:rsidR="00293016" w:rsidRPr="00494A43" w:rsidRDefault="00293016" w:rsidP="00A94C38">
            <w:pPr>
              <w:ind w:firstLine="360"/>
              <w:rPr>
                <w:i/>
                <w:u w:val="single"/>
              </w:rPr>
            </w:pPr>
            <w:r w:rsidRPr="00494A43">
              <w:rPr>
                <w:i/>
                <w:u w:val="single"/>
              </w:rPr>
              <w:t>Let op de doelgroep: je collega</w:t>
            </w:r>
            <w:r w:rsidR="00001761">
              <w:rPr>
                <w:i/>
                <w:u w:val="single"/>
              </w:rPr>
              <w:t xml:space="preserve">. </w:t>
            </w:r>
            <w:r w:rsidRPr="00494A43">
              <w:rPr>
                <w:i/>
                <w:u w:val="single"/>
              </w:rPr>
              <w:t xml:space="preserve"> </w:t>
            </w:r>
            <w:r>
              <w:rPr>
                <w:i/>
                <w:u w:val="single"/>
              </w:rPr>
              <w:t>Jullie</w:t>
            </w:r>
            <w:r w:rsidRPr="00494A43">
              <w:rPr>
                <w:i/>
                <w:u w:val="single"/>
              </w:rPr>
              <w:t xml:space="preserve"> behoeven een andere benadering dan zorgvragers!</w:t>
            </w:r>
          </w:p>
          <w:p w:rsidR="00293016" w:rsidRDefault="00293016" w:rsidP="00A94C38">
            <w:pPr>
              <w:ind w:firstLine="360"/>
            </w:pPr>
          </w:p>
          <w:p w:rsidR="00293016" w:rsidRPr="00BA44B9" w:rsidRDefault="00293016" w:rsidP="00A94C38">
            <w:pPr>
              <w:rPr>
                <w:b/>
              </w:rPr>
            </w:pPr>
            <w:r>
              <w:rPr>
                <w:b/>
              </w:rPr>
              <w:t xml:space="preserve">     </w:t>
            </w:r>
            <w:r w:rsidRPr="00BA44B9">
              <w:rPr>
                <w:b/>
              </w:rPr>
              <w:t xml:space="preserve">Werkwijze opdracht uitvoeren: </w:t>
            </w:r>
            <w:r>
              <w:rPr>
                <w:b/>
              </w:rPr>
              <w:t>PDCA</w:t>
            </w:r>
          </w:p>
          <w:p w:rsidR="00293016" w:rsidRDefault="00293016" w:rsidP="00A94C38">
            <w:pPr>
              <w:numPr>
                <w:ilvl w:val="0"/>
                <w:numId w:val="1"/>
              </w:numPr>
            </w:pPr>
            <w:r>
              <w:t>Je bespreekt en beschrijft de werkprocessen die je kiest in je groepje</w:t>
            </w:r>
          </w:p>
          <w:p w:rsidR="00293016" w:rsidRDefault="00293016" w:rsidP="00A94C38">
            <w:pPr>
              <w:numPr>
                <w:ilvl w:val="0"/>
                <w:numId w:val="1"/>
              </w:numPr>
            </w:pPr>
            <w:r>
              <w:t>Je bereidt de opdracht voor</w:t>
            </w:r>
          </w:p>
          <w:p w:rsidR="00293016" w:rsidRDefault="00293016" w:rsidP="00A94C38">
            <w:pPr>
              <w:numPr>
                <w:ilvl w:val="0"/>
                <w:numId w:val="1"/>
              </w:numPr>
            </w:pPr>
            <w:r>
              <w:t>Je voert de opdracht uit.</w:t>
            </w:r>
          </w:p>
          <w:p w:rsidR="00293016" w:rsidRDefault="00293016" w:rsidP="00A94C38">
            <w:pPr>
              <w:ind w:left="720"/>
            </w:pPr>
          </w:p>
          <w:p w:rsidR="00293016" w:rsidRDefault="00293016" w:rsidP="00A94C38">
            <w:r>
              <w:t xml:space="preserve">Je presenteert </w:t>
            </w:r>
          </w:p>
          <w:p w:rsidR="00293016" w:rsidRDefault="00293016" w:rsidP="00A94C38">
            <w:pPr>
              <w:numPr>
                <w:ilvl w:val="0"/>
                <w:numId w:val="1"/>
              </w:numPr>
            </w:pPr>
            <w:r>
              <w:t xml:space="preserve">De werkprocessen die je hebt gekozen ( In de PPT bij presentatie, mondeling bij de toelichting op je werkstuk aan de klas) </w:t>
            </w:r>
          </w:p>
          <w:p w:rsidR="00293016" w:rsidRDefault="00293016" w:rsidP="00A94C38">
            <w:pPr>
              <w:numPr>
                <w:ilvl w:val="0"/>
                <w:numId w:val="1"/>
              </w:numPr>
            </w:pPr>
            <w:r>
              <w:t>De uitvoering van je groepsopdracht ( de PPT / rollenspel; het werkstuk licht je kort (max 5 minuten toe voor je het uitdeelt/ doorstuurt aan de klas)</w:t>
            </w:r>
          </w:p>
          <w:p w:rsidR="00293016" w:rsidRDefault="00293016" w:rsidP="00A94C38">
            <w:pPr>
              <w:ind w:left="1068"/>
            </w:pPr>
          </w:p>
          <w:p w:rsidR="00293016" w:rsidRDefault="00293016" w:rsidP="00A94C38">
            <w:r>
              <w:t>Evaluatie:</w:t>
            </w:r>
          </w:p>
          <w:p w:rsidR="00293016" w:rsidRDefault="00293016" w:rsidP="00A94C38">
            <w:pPr>
              <w:numPr>
                <w:ilvl w:val="0"/>
                <w:numId w:val="1"/>
              </w:numPr>
            </w:pPr>
            <w:r>
              <w:t>de presentatieopdracht: evaluatie in de klas met tops en tips</w:t>
            </w:r>
          </w:p>
          <w:p w:rsidR="00293016" w:rsidRDefault="00293016" w:rsidP="00A94C38">
            <w:pPr>
              <w:ind w:left="720"/>
            </w:pPr>
          </w:p>
          <w:p w:rsidR="00293016" w:rsidRDefault="00293016" w:rsidP="00A94C38">
            <w:pPr>
              <w:numPr>
                <w:ilvl w:val="0"/>
                <w:numId w:val="1"/>
              </w:numPr>
            </w:pPr>
            <w:r>
              <w:t>de schriftelijke opdracht: vraag schriftelijk feedback aan de klas, maak max 5 feedbackvragen bij je opdracht</w:t>
            </w:r>
          </w:p>
          <w:p w:rsidR="00293016" w:rsidRDefault="00293016" w:rsidP="00A94C38">
            <w:pPr>
              <w:ind w:left="720"/>
            </w:pPr>
          </w:p>
          <w:p w:rsidR="00293016" w:rsidRDefault="00293016" w:rsidP="00A94C38">
            <w:r>
              <w:t xml:space="preserve">Beoordeling van presentatie zowel als schriftelijke opdracht: </w:t>
            </w:r>
          </w:p>
          <w:p w:rsidR="00293016" w:rsidRDefault="00293016" w:rsidP="00A94C38">
            <w:pPr>
              <w:pStyle w:val="Lijstalinea"/>
              <w:numPr>
                <w:ilvl w:val="0"/>
                <w:numId w:val="1"/>
              </w:numPr>
            </w:pPr>
            <w:r>
              <w:t xml:space="preserve">door de docent </w:t>
            </w:r>
          </w:p>
          <w:p w:rsidR="00293016" w:rsidRDefault="00293016" w:rsidP="00A94C38">
            <w:pPr>
              <w:ind w:left="720"/>
            </w:pPr>
            <w:r>
              <w:t xml:space="preserve">(de docent zet de opdracht in de ELO voor je klasgenoten) </w:t>
            </w:r>
          </w:p>
          <w:p w:rsidR="00293016" w:rsidRDefault="00293016" w:rsidP="00A94C38">
            <w:pPr>
              <w:ind w:left="1080"/>
            </w:pPr>
          </w:p>
          <w:p w:rsidR="00293016" w:rsidRDefault="00293016" w:rsidP="00A94C38">
            <w:pPr>
              <w:ind w:left="720"/>
            </w:pPr>
          </w:p>
          <w:p w:rsidR="00293016" w:rsidRDefault="00293016" w:rsidP="00A94C38"/>
        </w:tc>
      </w:tr>
      <w:tr w:rsidR="00293016" w:rsidTr="00A94C38">
        <w:tc>
          <w:tcPr>
            <w:tcW w:w="9212" w:type="dxa"/>
            <w:shd w:val="clear" w:color="auto" w:fill="D9D9D9"/>
          </w:tcPr>
          <w:p w:rsidR="00293016" w:rsidRPr="00C6337B" w:rsidRDefault="00293016" w:rsidP="00A94C38">
            <w:pPr>
              <w:rPr>
                <w:b/>
                <w:sz w:val="24"/>
              </w:rPr>
            </w:pPr>
          </w:p>
          <w:p w:rsidR="00293016" w:rsidRPr="00B81504" w:rsidRDefault="00293016" w:rsidP="00A94C38">
            <w:pPr>
              <w:rPr>
                <w:b/>
                <w:sz w:val="24"/>
              </w:rPr>
            </w:pPr>
          </w:p>
        </w:tc>
      </w:tr>
      <w:tr w:rsidR="00293016" w:rsidTr="00A94C38">
        <w:tc>
          <w:tcPr>
            <w:tcW w:w="9212" w:type="dxa"/>
            <w:shd w:val="clear" w:color="auto" w:fill="auto"/>
          </w:tcPr>
          <w:p w:rsidR="00293016" w:rsidRPr="008653C5" w:rsidRDefault="00293016" w:rsidP="00A94C38">
            <w:pPr>
              <w:rPr>
                <w:b/>
                <w:sz w:val="22"/>
                <w:szCs w:val="22"/>
              </w:rPr>
            </w:pPr>
            <w:r w:rsidRPr="008653C5">
              <w:rPr>
                <w:b/>
                <w:sz w:val="22"/>
                <w:szCs w:val="22"/>
              </w:rPr>
              <w:t>Beoordeling van de presentaties Zwangere, Barende en Kraam en pasgeborene</w:t>
            </w:r>
          </w:p>
          <w:p w:rsidR="00293016" w:rsidRDefault="00293016" w:rsidP="00A94C38">
            <w:r>
              <w:t xml:space="preserve">Zie de criteria die als bijlage zijn gegeven </w:t>
            </w:r>
          </w:p>
          <w:p w:rsidR="00293016" w:rsidRDefault="00293016" w:rsidP="00A94C38"/>
          <w:p w:rsidR="00293016" w:rsidRDefault="00293016" w:rsidP="00A94C38">
            <w:r>
              <w:t xml:space="preserve">Er is één herkans: het hoogste cijfer telt. </w:t>
            </w:r>
          </w:p>
          <w:p w:rsidR="00293016" w:rsidRDefault="00293016" w:rsidP="00A94C38"/>
        </w:tc>
      </w:tr>
    </w:tbl>
    <w:p w:rsidR="00293016" w:rsidRDefault="00293016" w:rsidP="00293016">
      <w:pPr>
        <w:rPr>
          <w:b/>
          <w:sz w:val="32"/>
          <w:szCs w:val="32"/>
        </w:rPr>
      </w:pPr>
    </w:p>
    <w:p w:rsidR="00293016" w:rsidRDefault="00293016" w:rsidP="00293016"/>
    <w:tbl>
      <w:tblPr>
        <w:tblStyle w:val="Tabelraster"/>
        <w:tblW w:w="0" w:type="auto"/>
        <w:tblLook w:val="04A0" w:firstRow="1" w:lastRow="0" w:firstColumn="1" w:lastColumn="0" w:noHBand="0" w:noVBand="1"/>
      </w:tblPr>
      <w:tblGrid>
        <w:gridCol w:w="9062"/>
      </w:tblGrid>
      <w:tr w:rsidR="00DC00E2" w:rsidTr="00DC00E2">
        <w:tc>
          <w:tcPr>
            <w:tcW w:w="9062" w:type="dxa"/>
          </w:tcPr>
          <w:p w:rsidR="00DC00E2" w:rsidRDefault="00DC00E2" w:rsidP="00DC00E2">
            <w:pPr>
              <w:spacing w:line="276" w:lineRule="auto"/>
              <w:rPr>
                <w:b/>
              </w:rPr>
            </w:pPr>
            <w:r>
              <w:rPr>
                <w:b/>
              </w:rPr>
              <w:t xml:space="preserve">Babyvoeding </w:t>
            </w:r>
            <w:r w:rsidRPr="00F07B7B">
              <w:rPr>
                <w:b/>
              </w:rPr>
              <w:t>Borstvoeding</w:t>
            </w:r>
            <w:r>
              <w:rPr>
                <w:b/>
              </w:rPr>
              <w:t xml:space="preserve"> en Flesvoeding </w:t>
            </w:r>
            <w:r w:rsidRPr="00F07B7B">
              <w:rPr>
                <w:b/>
              </w:rPr>
              <w:t xml:space="preserve">: wat komt daar allemaal bij kijken ? </w:t>
            </w:r>
          </w:p>
          <w:p w:rsidR="00DC00E2" w:rsidRDefault="00DC00E2" w:rsidP="00DC00E2">
            <w:pPr>
              <w:spacing w:line="276" w:lineRule="auto"/>
              <w:rPr>
                <w:b/>
                <w:u w:val="single"/>
              </w:rPr>
            </w:pPr>
            <w:r w:rsidRPr="00F07B7B">
              <w:rPr>
                <w:b/>
                <w:u w:val="single"/>
              </w:rPr>
              <w:t xml:space="preserve">Maak een tijdschrift over </w:t>
            </w:r>
            <w:r>
              <w:rPr>
                <w:b/>
                <w:u w:val="single"/>
              </w:rPr>
              <w:t>vo</w:t>
            </w:r>
            <w:r w:rsidRPr="00F07B7B">
              <w:rPr>
                <w:b/>
                <w:u w:val="single"/>
              </w:rPr>
              <w:t xml:space="preserve">eding </w:t>
            </w:r>
            <w:r>
              <w:rPr>
                <w:b/>
                <w:u w:val="single"/>
              </w:rPr>
              <w:t xml:space="preserve">voor pasgeborenen. Doelgroep: aanstaande moeders </w:t>
            </w:r>
            <w:r w:rsidRPr="00F07B7B">
              <w:rPr>
                <w:b/>
                <w:u w:val="single"/>
              </w:rPr>
              <w:t xml:space="preserve"> </w:t>
            </w:r>
          </w:p>
          <w:p w:rsidR="00DC00E2" w:rsidRPr="00CE5193" w:rsidRDefault="00DC00E2" w:rsidP="00DC00E2">
            <w:pPr>
              <w:spacing w:line="276" w:lineRule="auto"/>
              <w:ind w:left="708"/>
              <w:rPr>
                <w:b/>
                <w:color w:val="7030A0"/>
                <w:u w:val="single"/>
              </w:rPr>
            </w:pPr>
          </w:p>
          <w:p w:rsidR="00DC00E2" w:rsidRDefault="00DC00E2" w:rsidP="00DC00E2">
            <w:r w:rsidRPr="00975538">
              <w:t>Besteed aandacht aan:</w:t>
            </w:r>
          </w:p>
          <w:p w:rsidR="00DC00E2" w:rsidRDefault="00DC00E2" w:rsidP="00DC00E2">
            <w:pPr>
              <w:numPr>
                <w:ilvl w:val="0"/>
                <w:numId w:val="3"/>
              </w:numPr>
            </w:pPr>
            <w:r>
              <w:t>Belang van BV (borstvoeding), fysiek en emotioneel voor moeder en kind</w:t>
            </w:r>
          </w:p>
          <w:p w:rsidR="00DC00E2" w:rsidRPr="00975538" w:rsidRDefault="00DC00E2" w:rsidP="00DC00E2">
            <w:pPr>
              <w:numPr>
                <w:ilvl w:val="0"/>
                <w:numId w:val="3"/>
              </w:numPr>
              <w:rPr>
                <w:b/>
              </w:rPr>
            </w:pPr>
            <w:r>
              <w:t>Verschillen BV en flesvoeding (o.a. voor – en nadelen)</w:t>
            </w:r>
          </w:p>
          <w:p w:rsidR="00DC00E2" w:rsidRPr="00975538" w:rsidRDefault="00DC00E2" w:rsidP="00DC00E2">
            <w:pPr>
              <w:numPr>
                <w:ilvl w:val="0"/>
                <w:numId w:val="3"/>
              </w:numPr>
            </w:pPr>
            <w:r w:rsidRPr="00975538">
              <w:t>Borstvoedingshoudingen</w:t>
            </w:r>
            <w:r>
              <w:t xml:space="preserve"> en de rol van de VP daarbij</w:t>
            </w:r>
          </w:p>
          <w:p w:rsidR="00DC00E2" w:rsidRDefault="00DC00E2" w:rsidP="00DC00E2">
            <w:pPr>
              <w:numPr>
                <w:ilvl w:val="0"/>
                <w:numId w:val="3"/>
              </w:numPr>
            </w:pPr>
            <w:r w:rsidRPr="00975538">
              <w:t>Aan</w:t>
            </w:r>
            <w:r>
              <w:t xml:space="preserve">dachtspunten bij het starten van BV en de rol van de </w:t>
            </w:r>
            <w:proofErr w:type="spellStart"/>
            <w:r>
              <w:t>kraamVP</w:t>
            </w:r>
            <w:proofErr w:type="spellEnd"/>
            <w:r>
              <w:t xml:space="preserve"> daarbij</w:t>
            </w:r>
          </w:p>
          <w:p w:rsidR="00DC00E2" w:rsidRDefault="00DC00E2" w:rsidP="00DC00E2">
            <w:pPr>
              <w:numPr>
                <w:ilvl w:val="0"/>
                <w:numId w:val="3"/>
              </w:numPr>
            </w:pPr>
            <w:r>
              <w:t xml:space="preserve">Problemen bij de BV , het omgaan daarmee en de rol van de </w:t>
            </w:r>
            <w:proofErr w:type="spellStart"/>
            <w:r>
              <w:t>kraamVP</w:t>
            </w:r>
            <w:proofErr w:type="spellEnd"/>
            <w:r>
              <w:t xml:space="preserve"> daarbij</w:t>
            </w:r>
          </w:p>
          <w:p w:rsidR="00DC00E2" w:rsidRPr="00975538" w:rsidRDefault="00DC00E2" w:rsidP="00DC00E2">
            <w:pPr>
              <w:numPr>
                <w:ilvl w:val="0"/>
                <w:numId w:val="3"/>
              </w:numPr>
            </w:pPr>
            <w:r>
              <w:t xml:space="preserve">Belangrijke organisaties bij het ondersteunen van BV </w:t>
            </w:r>
          </w:p>
          <w:p w:rsidR="00DC00E2" w:rsidRDefault="00DC00E2" w:rsidP="00DC00E2">
            <w:pPr>
              <w:numPr>
                <w:ilvl w:val="0"/>
                <w:numId w:val="3"/>
              </w:numPr>
            </w:pPr>
            <w:r w:rsidRPr="00975538">
              <w:t xml:space="preserve">Het klaarmaken en geven van flesvoeding </w:t>
            </w:r>
          </w:p>
          <w:p w:rsidR="00DC00E2" w:rsidRDefault="00DC00E2" w:rsidP="00DC00E2">
            <w:pPr>
              <w:ind w:left="720"/>
            </w:pPr>
          </w:p>
        </w:tc>
      </w:tr>
    </w:tbl>
    <w:p w:rsidR="00293016" w:rsidRDefault="00293016" w:rsidP="00293016">
      <w:pPr>
        <w:spacing w:after="160" w:line="259" w:lineRule="auto"/>
      </w:pPr>
      <w:r>
        <w:br w:type="page"/>
      </w:r>
    </w:p>
    <w:p w:rsidR="00293016" w:rsidRDefault="00293016" w:rsidP="00293016"/>
    <w:p w:rsidR="00A02CE0" w:rsidRDefault="00A02CE0"/>
    <w:sectPr w:rsidR="00A02CE0" w:rsidSect="00DC00E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58F"/>
    <w:multiLevelType w:val="hybridMultilevel"/>
    <w:tmpl w:val="B53E8AF8"/>
    <w:lvl w:ilvl="0" w:tplc="BEE4EA3A">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E6E08"/>
    <w:multiLevelType w:val="hybridMultilevel"/>
    <w:tmpl w:val="7B4C954C"/>
    <w:lvl w:ilvl="0" w:tplc="BEE4EA3A">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82DED"/>
    <w:multiLevelType w:val="hybridMultilevel"/>
    <w:tmpl w:val="C430EF04"/>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16"/>
    <w:rsid w:val="00001761"/>
    <w:rsid w:val="00293016"/>
    <w:rsid w:val="00A02CE0"/>
    <w:rsid w:val="00B64EC0"/>
    <w:rsid w:val="00DC00E2"/>
    <w:rsid w:val="00E27C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6E83"/>
  <w15:chartTrackingRefBased/>
  <w15:docId w15:val="{68F1EC10-7B1D-4BBA-B263-FF976347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3016"/>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3016"/>
    <w:pPr>
      <w:ind w:left="720"/>
      <w:contextualSpacing/>
    </w:pPr>
  </w:style>
  <w:style w:type="paragraph" w:styleId="Geenafstand">
    <w:name w:val="No Spacing"/>
    <w:link w:val="GeenafstandChar"/>
    <w:uiPriority w:val="1"/>
    <w:qFormat/>
    <w:rsid w:val="00DC00E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DC00E2"/>
    <w:rPr>
      <w:rFonts w:eastAsiaTheme="minorEastAsia"/>
      <w:lang w:eastAsia="nl-NL"/>
    </w:rPr>
  </w:style>
  <w:style w:type="table" w:styleId="Tabelraster">
    <w:name w:val="Table Grid"/>
    <w:basedOn w:val="Standaardtabel"/>
    <w:uiPriority w:val="39"/>
    <w:rsid w:val="00DC0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nl/url?sa=i&amp;rct=j&amp;q=&amp;esrc=s&amp;source=images&amp;cd=&amp;cad=rja&amp;uact=8&amp;ved=2ahUKEwit0ZTSkNDaAhWLK1AKHUHtAaUQjRx6BAgAEAU&amp;url=https://www.mamaplaats.nl/blog/de-keuze-borst-of-fles&amp;psig=AOvVaw1XM1jPTjyb0bjluoATmbK8&amp;ust=152456372222727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Als kraamverpleegkundige heb je ook een rol in het adviseren over en begeleiden bij  het voeden van en pasgeborene. Wat adviseer je en waarom? Hoe ziet je verpleegkundige begeleiding eruit? Hier maak je een tijdschrift over.</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273</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Borst of Fles?</dc:title>
  <dc:subject>Wat zijn de voordelen van borstvoeding of flesvoeding</dc:subject>
  <dc:creator>Kolbeek - Offereins, H.</dc:creator>
  <cp:keywords/>
  <dc:description/>
  <cp:lastModifiedBy>Emma Kolbeek</cp:lastModifiedBy>
  <cp:revision>3</cp:revision>
  <dcterms:created xsi:type="dcterms:W3CDTF">2018-04-23T09:20:00Z</dcterms:created>
  <dcterms:modified xsi:type="dcterms:W3CDTF">2018-05-12T10:41:00Z</dcterms:modified>
  <cp:category>KraamKJ</cp:category>
</cp:coreProperties>
</file>